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D46F2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D9CFEA2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4F31E3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郑州工商学院第二届大学生程序设计比赛</w:t>
      </w:r>
    </w:p>
    <w:p w14:paraId="174784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单片机程序设计赛道方案</w:t>
      </w:r>
    </w:p>
    <w:p w14:paraId="090D46B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D8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5082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本赛道题目主要包括单片机基础知识、信号处理与控制、通信与网络、系统设计与实现、机器人项目、调试与优化问题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0FB3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二、参赛对象</w:t>
      </w:r>
    </w:p>
    <w:p w14:paraId="2201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单片机程序设计赛道参赛对象为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工学院电气工程及其自动化专业（本科2022级、2023级以及专升本2024级学生）。</w:t>
      </w:r>
    </w:p>
    <w:p w14:paraId="08E3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三、参赛要求</w:t>
      </w:r>
    </w:p>
    <w:p w14:paraId="0A23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参赛者在规定的时间内完成现场指定的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单片机程序</w:t>
      </w:r>
      <w:r>
        <w:rPr>
          <w:rFonts w:hint="eastAsia" w:ascii="仿宋" w:hAnsi="仿宋" w:eastAsia="仿宋" w:cs="仿宋"/>
          <w:sz w:val="32"/>
          <w:szCs w:val="32"/>
        </w:rPr>
        <w:t>题目。比赛时，可以带书和相关材料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。具体要求如下：</w:t>
      </w:r>
    </w:p>
    <w:p w14:paraId="65EE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）编程语言</w:t>
      </w:r>
    </w:p>
    <w:p w14:paraId="6F8B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比赛使用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单片机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编程语言。</w:t>
      </w:r>
    </w:p>
    <w:p w14:paraId="69B4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编程环境</w:t>
      </w:r>
    </w:p>
    <w:p w14:paraId="5AB6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比赛提供统一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单片机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的编程环境，包括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编程软件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器等工具。</w:t>
      </w:r>
    </w:p>
    <w:p w14:paraId="55300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）代码提交</w:t>
      </w:r>
    </w:p>
    <w:p w14:paraId="3382D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参赛选手需在规定时间内完成代码编写，并提交代码和解决方案。</w:t>
      </w:r>
    </w:p>
    <w:p w14:paraId="0999F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评审标准</w:t>
      </w:r>
    </w:p>
    <w:p w14:paraId="6A944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程序正确性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程序的逻辑正确性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</w:p>
    <w:p w14:paraId="30C9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运行结果：程序的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运行效果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稳定性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</w:p>
    <w:p w14:paraId="6DA1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创新性：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的创新性、实用性等。</w:t>
      </w:r>
    </w:p>
    <w:p w14:paraId="72DB8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比赛环节</w:t>
      </w:r>
    </w:p>
    <w:p w14:paraId="1F857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单片机程序设计题目类型主要包括填空题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、判断题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选择题（20分）、</w:t>
      </w:r>
      <w:r>
        <w:rPr>
          <w:rFonts w:hint="eastAsia" w:ascii="仿宋" w:hAnsi="仿宋" w:eastAsia="仿宋" w:cs="仿宋"/>
          <w:sz w:val="32"/>
          <w:szCs w:val="32"/>
        </w:rPr>
        <w:t>编程题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四大类。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其中填空题为10道，每小题2分；选择题为10道，每小题2分；判断题为10道，每小题2分；编程题1道为40分，</w:t>
      </w:r>
      <w:r>
        <w:rPr>
          <w:rFonts w:hint="eastAsia" w:ascii="仿宋" w:hAnsi="仿宋" w:eastAsia="仿宋" w:cs="仿宋"/>
          <w:sz w:val="32"/>
          <w:szCs w:val="32"/>
        </w:rPr>
        <w:t>四类题共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计100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共两小时答题时间，比赛未开始前，选手到比赛地点签到，签到结束后到电脑前等待比赛开始，比赛开始后选手开始答题，答完选手即可提交离开，静待比赛结果。</w:t>
      </w:r>
    </w:p>
    <w:p w14:paraId="54B0E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20772FB5"/>
    <w:rsid w:val="179712AF"/>
    <w:rsid w:val="20772FB5"/>
    <w:rsid w:val="49463091"/>
    <w:rsid w:val="4F6870E0"/>
    <w:rsid w:val="666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532</Characters>
  <Lines>0</Lines>
  <Paragraphs>0</Paragraphs>
  <TotalTime>1</TotalTime>
  <ScaleCrop>false</ScaleCrop>
  <LinksUpToDate>false</LinksUpToDate>
  <CharactersWithSpaces>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2024-11-14T15:13:00Z</dcterms:created>
  <dc:creator>WXP</dc:creator>
  <cp:lastModifiedBy>～</cp:lastModifiedBy>
  <dcterms:modified xsi:type="dcterms:W3CDTF">2024-11-24T12:23:52Z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107485D4119C4D6DA62D3BBC0BC0A3BA_11</vt:lpwstr>
  </property>
</Properties>
</file>