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CB35B8" w14:textId="77777777" w:rsidR="00055FA4" w:rsidRDefault="00055FA4"/>
    <w:p w14:paraId="3F6C76B6" w14:textId="77777777" w:rsidR="00055FA4" w:rsidRDefault="00000000">
      <w:pPr>
        <w:adjustRightInd w:val="0"/>
        <w:snapToGrid w:val="0"/>
        <w:spacing w:line="348" w:lineRule="auto"/>
        <w:jc w:val="left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附件1</w:t>
      </w:r>
    </w:p>
    <w:p w14:paraId="38972E7A" w14:textId="77777777" w:rsidR="00055FA4" w:rsidRDefault="00000000">
      <w:pPr>
        <w:adjustRightInd w:val="0"/>
        <w:snapToGrid w:val="0"/>
        <w:spacing w:line="348" w:lineRule="auto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郑州工商学院</w:t>
      </w:r>
    </w:p>
    <w:p w14:paraId="675BEB1A" w14:textId="199E9688" w:rsidR="00055FA4" w:rsidRDefault="00000000">
      <w:pPr>
        <w:adjustRightInd w:val="0"/>
        <w:snapToGrid w:val="0"/>
        <w:spacing w:line="348" w:lineRule="auto"/>
        <w:jc w:val="center"/>
        <w:rPr>
          <w:rFonts w:ascii="方正小标宋简体" w:eastAsia="方正小标宋简体" w:hAnsi="方正小标宋简体" w:cs="方正小标宋简体" w:hint="eastAsia"/>
          <w:w w:val="9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w w:val="90"/>
          <w:sz w:val="44"/>
          <w:szCs w:val="44"/>
        </w:rPr>
        <w:t>第一届“工业机器人技术应用大赛”</w:t>
      </w:r>
      <w:r w:rsidR="00FF6606">
        <w:rPr>
          <w:rFonts w:ascii="方正小标宋简体" w:eastAsia="方正小标宋简体" w:hAnsi="方正小标宋简体" w:cs="方正小标宋简体" w:hint="eastAsia"/>
          <w:w w:val="90"/>
          <w:sz w:val="44"/>
          <w:szCs w:val="44"/>
        </w:rPr>
        <w:t>评</w:t>
      </w:r>
      <w:r w:rsidR="00CF72A3">
        <w:rPr>
          <w:rFonts w:ascii="方正小标宋简体" w:eastAsia="方正小标宋简体" w:hAnsi="方正小标宋简体" w:cs="方正小标宋简体" w:hint="eastAsia"/>
          <w:w w:val="90"/>
          <w:sz w:val="44"/>
          <w:szCs w:val="44"/>
        </w:rPr>
        <w:t>定规</w:t>
      </w:r>
      <w:r>
        <w:rPr>
          <w:rFonts w:ascii="方正小标宋简体" w:eastAsia="方正小标宋简体" w:hAnsi="方正小标宋简体" w:cs="方正小标宋简体" w:hint="eastAsia"/>
          <w:w w:val="90"/>
          <w:sz w:val="44"/>
          <w:szCs w:val="44"/>
        </w:rPr>
        <w:t>则</w:t>
      </w:r>
    </w:p>
    <w:p w14:paraId="46CA3D37" w14:textId="77777777" w:rsidR="00055FA4" w:rsidRDefault="00000000">
      <w:pPr>
        <w:adjustRightInd w:val="0"/>
        <w:snapToGrid w:val="0"/>
        <w:spacing w:line="348" w:lineRule="auto"/>
        <w:ind w:firstLineChars="200" w:firstLine="640"/>
        <w:jc w:val="lef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一、竞赛时间要求</w:t>
      </w:r>
    </w:p>
    <w:p w14:paraId="453C7B18" w14:textId="77777777" w:rsidR="00055FA4" w:rsidRDefault="00000000">
      <w:pPr>
        <w:adjustRightInd w:val="0"/>
        <w:snapToGrid w:val="0"/>
        <w:spacing w:line="348" w:lineRule="auto"/>
        <w:ind w:firstLineChars="200" w:firstLine="640"/>
        <w:jc w:val="lef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每支队伍比赛总时间为120分钟。</w:t>
      </w:r>
    </w:p>
    <w:p w14:paraId="55E90637" w14:textId="77777777" w:rsidR="00055FA4" w:rsidRDefault="00000000">
      <w:pPr>
        <w:adjustRightInd w:val="0"/>
        <w:snapToGrid w:val="0"/>
        <w:spacing w:line="348" w:lineRule="auto"/>
        <w:ind w:firstLineChars="200" w:firstLine="640"/>
        <w:jc w:val="lef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二、竞赛成绩构成</w:t>
      </w:r>
    </w:p>
    <w:p w14:paraId="0088D1E9" w14:textId="77777777" w:rsidR="00055FA4" w:rsidRDefault="00000000">
      <w:pPr>
        <w:adjustRightInd w:val="0"/>
        <w:snapToGrid w:val="0"/>
        <w:spacing w:line="348" w:lineRule="auto"/>
        <w:ind w:firstLineChars="200" w:firstLine="640"/>
        <w:jc w:val="lef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（一）竞赛的总成绩由实际操作取得，成绩采取 100 分制，实际操作成绩占总成绩的100%。</w:t>
      </w:r>
    </w:p>
    <w:p w14:paraId="52EADE9D" w14:textId="77777777" w:rsidR="00055FA4" w:rsidRDefault="00000000">
      <w:pPr>
        <w:adjustRightInd w:val="0"/>
        <w:snapToGrid w:val="0"/>
        <w:spacing w:line="348" w:lineRule="auto"/>
        <w:ind w:firstLineChars="200" w:firstLine="640"/>
        <w:jc w:val="lef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（二）如队伍的成绩相同时，按以下顺序裁定：按操作技能竞赛时间，用时少者前排。</w:t>
      </w:r>
    </w:p>
    <w:p w14:paraId="7CC62938" w14:textId="77777777" w:rsidR="00055FA4" w:rsidRDefault="00000000">
      <w:pPr>
        <w:adjustRightInd w:val="0"/>
        <w:snapToGrid w:val="0"/>
        <w:spacing w:line="348" w:lineRule="auto"/>
        <w:ind w:firstLineChars="200" w:firstLine="640"/>
        <w:jc w:val="lef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（三）所有竞赛成绩保留整数。</w:t>
      </w:r>
    </w:p>
    <w:p w14:paraId="3480B11B" w14:textId="77777777" w:rsidR="00055FA4" w:rsidRDefault="00000000">
      <w:pPr>
        <w:adjustRightInd w:val="0"/>
        <w:snapToGrid w:val="0"/>
        <w:spacing w:line="348" w:lineRule="auto"/>
        <w:ind w:firstLineChars="200" w:firstLine="640"/>
        <w:jc w:val="lef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（四）最终成绩按总成绩得分高低排序，确定参赛队伍的奖项名次。 </w:t>
      </w:r>
    </w:p>
    <w:p w14:paraId="278C9E0D" w14:textId="77777777" w:rsidR="00055FA4" w:rsidRDefault="00055FA4"/>
    <w:p w14:paraId="26C9948B" w14:textId="77777777" w:rsidR="00055FA4" w:rsidRDefault="00055FA4"/>
    <w:sectPr w:rsidR="00055F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112767E-D69B-43E4-9478-6BD1E3BB504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ED3B44C-0AEA-4988-A4C6-6F2251FE629E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40238F4A-0D24-4697-B29E-7EC749584CFD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F2594A8A-0E1A-4F3A-A690-F0592879F23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C22D83F-ADEE-402E-A136-6A0BCC3A58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TQ2ZTE1YjUyOWI4YWIwNDI1NzM5YTZlNjcwMWNjYWEifQ=="/>
  </w:docVars>
  <w:rsids>
    <w:rsidRoot w:val="5F4D49C2"/>
    <w:rsid w:val="00055FA4"/>
    <w:rsid w:val="007D5F9F"/>
    <w:rsid w:val="0090705F"/>
    <w:rsid w:val="00CF72A3"/>
    <w:rsid w:val="00FF6606"/>
    <w:rsid w:val="12DE7681"/>
    <w:rsid w:val="5F4D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F9DEEC"/>
  <w15:docId w15:val="{9FC3B679-FFED-4A6F-8E7E-B7F0D9DBD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孙先生</dc:creator>
  <cp:lastModifiedBy>杨 杨</cp:lastModifiedBy>
  <cp:revision>3</cp:revision>
  <dcterms:created xsi:type="dcterms:W3CDTF">2024-11-19T11:49:00Z</dcterms:created>
  <dcterms:modified xsi:type="dcterms:W3CDTF">2024-11-19T14:07:00Z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FC4D196A77F34E67A22DAF5E8941C37C_13</vt:lpwstr>
  </property>
</Properties>
</file>