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方正小标宋_GBK" w:eastAsia="方正小标宋_GBK" w:cs="方正小标宋_GBK"/>
          <w:b/>
          <w:bCs/>
          <w:sz w:val="28"/>
          <w:szCs w:val="2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  <w:t>建设交流会具体安排</w:t>
      </w:r>
    </w:p>
    <w:bookmarkEnd w:id="0"/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1309"/>
        <w:gridCol w:w="2049"/>
        <w:gridCol w:w="1620"/>
        <w:gridCol w:w="767"/>
        <w:gridCol w:w="985"/>
        <w:gridCol w:w="643"/>
        <w:gridCol w:w="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78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768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4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40"/>
                <w:sz w:val="18"/>
                <w:szCs w:val="18"/>
                <w:vertAlign w:val="baseline"/>
                <w:lang w:val="en-US" w:eastAsia="zh-CN"/>
              </w:rPr>
              <w:t>组织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40"/>
                <w:sz w:val="18"/>
                <w:szCs w:val="18"/>
                <w:vertAlign w:val="baseline"/>
                <w:lang w:val="en-US" w:eastAsia="zh-CN"/>
              </w:rPr>
              <w:t>部门</w:t>
            </w:r>
          </w:p>
        </w:tc>
        <w:tc>
          <w:tcPr>
            <w:tcW w:w="1202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45"/>
                <w:sz w:val="18"/>
                <w:szCs w:val="18"/>
                <w:vertAlign w:val="baseline"/>
                <w:lang w:val="en-US" w:eastAsia="zh-CN"/>
              </w:rPr>
              <w:t>类别</w:t>
            </w:r>
          </w:p>
        </w:tc>
        <w:tc>
          <w:tcPr>
            <w:tcW w:w="95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45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45"/>
                <w:sz w:val="18"/>
                <w:szCs w:val="18"/>
                <w:vertAlign w:val="baseline"/>
                <w:lang w:val="en-US" w:eastAsia="zh-CN"/>
              </w:rPr>
              <w:t>项目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45"/>
                <w:sz w:val="18"/>
                <w:szCs w:val="18"/>
                <w:vertAlign w:val="baseline"/>
                <w:lang w:val="en-US" w:eastAsia="zh-CN"/>
              </w:rPr>
              <w:t>名称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0"/>
                <w:sz w:val="18"/>
                <w:szCs w:val="18"/>
                <w:vertAlign w:val="baseline"/>
                <w:lang w:val="en-US" w:eastAsia="zh-CN"/>
              </w:rPr>
              <w:t>项目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0"/>
                <w:sz w:val="18"/>
                <w:szCs w:val="18"/>
                <w:vertAlign w:val="baseline"/>
                <w:lang w:val="en-US" w:eastAsia="zh-CN"/>
              </w:rPr>
              <w:t>负责人</w:t>
            </w:r>
          </w:p>
        </w:tc>
        <w:tc>
          <w:tcPr>
            <w:tcW w:w="578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34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34"/>
                <w:sz w:val="18"/>
                <w:szCs w:val="18"/>
                <w:vertAlign w:val="baseline"/>
                <w:lang w:val="en-US" w:eastAsia="zh-CN"/>
              </w:rPr>
              <w:t>立项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34"/>
                <w:sz w:val="18"/>
                <w:szCs w:val="18"/>
                <w:vertAlign w:val="baseline"/>
                <w:lang w:val="en-US" w:eastAsia="zh-CN"/>
              </w:rPr>
              <w:t>时间</w:t>
            </w:r>
          </w:p>
        </w:tc>
        <w:tc>
          <w:tcPr>
            <w:tcW w:w="377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1"/>
                <w:sz w:val="18"/>
                <w:szCs w:val="18"/>
                <w:vertAlign w:val="baseline"/>
                <w:lang w:val="en-US" w:eastAsia="zh-CN"/>
              </w:rPr>
              <w:t>项目状态</w:t>
            </w:r>
          </w:p>
        </w:tc>
        <w:tc>
          <w:tcPr>
            <w:tcW w:w="394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1"/>
                <w:sz w:val="18"/>
                <w:szCs w:val="18"/>
                <w:vertAlign w:val="baseline"/>
                <w:lang w:val="en-US" w:eastAsia="zh-CN"/>
              </w:rPr>
              <w:t>交流方式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78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768" w:type="pct"/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河南省教育厅</w:t>
            </w:r>
          </w:p>
        </w:tc>
        <w:tc>
          <w:tcPr>
            <w:tcW w:w="1202" w:type="pct"/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河南省重点学科</w:t>
            </w:r>
          </w:p>
        </w:tc>
        <w:tc>
          <w:tcPr>
            <w:tcW w:w="950" w:type="pct"/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土木水利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梁亦欣</w:t>
            </w:r>
          </w:p>
        </w:tc>
        <w:tc>
          <w:tcPr>
            <w:tcW w:w="578" w:type="pct"/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2023.12</w:t>
            </w:r>
          </w:p>
        </w:tc>
        <w:tc>
          <w:tcPr>
            <w:tcW w:w="377" w:type="pct"/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在建</w:t>
            </w:r>
          </w:p>
        </w:tc>
        <w:tc>
          <w:tcPr>
            <w:tcW w:w="394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现场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278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768" w:type="pct"/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河南省教育厅</w:t>
            </w:r>
          </w:p>
        </w:tc>
        <w:tc>
          <w:tcPr>
            <w:tcW w:w="1202" w:type="pct"/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2022年河南省一流本科课程</w:t>
            </w:r>
          </w:p>
        </w:tc>
        <w:tc>
          <w:tcPr>
            <w:tcW w:w="950" w:type="pct"/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《土力学与地基基础》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卢军燕</w:t>
            </w:r>
          </w:p>
        </w:tc>
        <w:tc>
          <w:tcPr>
            <w:tcW w:w="578" w:type="pct"/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2022.1</w:t>
            </w:r>
          </w:p>
        </w:tc>
        <w:tc>
          <w:tcPr>
            <w:tcW w:w="377" w:type="pct"/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在建</w:t>
            </w:r>
          </w:p>
        </w:tc>
        <w:tc>
          <w:tcPr>
            <w:tcW w:w="394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现场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278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768" w:type="pct"/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河南省教育厅</w:t>
            </w:r>
          </w:p>
        </w:tc>
        <w:tc>
          <w:tcPr>
            <w:tcW w:w="1202" w:type="pct"/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河南省本科高校“新工科新形态”教材项目</w:t>
            </w:r>
          </w:p>
        </w:tc>
        <w:tc>
          <w:tcPr>
            <w:tcW w:w="950" w:type="pct"/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《AutoCAD通用教程与工程实例》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吕晖</w:t>
            </w:r>
          </w:p>
        </w:tc>
        <w:tc>
          <w:tcPr>
            <w:tcW w:w="578" w:type="pct"/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 xml:space="preserve">2023.10 </w:t>
            </w:r>
          </w:p>
        </w:tc>
        <w:tc>
          <w:tcPr>
            <w:tcW w:w="377" w:type="pct"/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在建</w:t>
            </w:r>
          </w:p>
        </w:tc>
        <w:tc>
          <w:tcPr>
            <w:tcW w:w="394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现场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78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768" w:type="pct"/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河南省教育厅</w:t>
            </w:r>
          </w:p>
        </w:tc>
        <w:tc>
          <w:tcPr>
            <w:tcW w:w="1202" w:type="pct"/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河南省本科高校 2023 年课程思政样板课程</w:t>
            </w:r>
          </w:p>
        </w:tc>
        <w:tc>
          <w:tcPr>
            <w:tcW w:w="950" w:type="pct"/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《土木工程材料》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张正亚</w:t>
            </w:r>
          </w:p>
        </w:tc>
        <w:tc>
          <w:tcPr>
            <w:tcW w:w="578" w:type="pct"/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2023.12</w:t>
            </w:r>
          </w:p>
        </w:tc>
        <w:tc>
          <w:tcPr>
            <w:tcW w:w="377" w:type="pct"/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在建</w:t>
            </w:r>
          </w:p>
        </w:tc>
        <w:tc>
          <w:tcPr>
            <w:tcW w:w="394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现场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278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768" w:type="pc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河南省发展和改革委员会</w:t>
            </w:r>
          </w:p>
        </w:tc>
        <w:tc>
          <w:tcPr>
            <w:tcW w:w="1202" w:type="pct"/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省级工程研究中心</w:t>
            </w:r>
          </w:p>
        </w:tc>
        <w:tc>
          <w:tcPr>
            <w:tcW w:w="950" w:type="pc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河南省制造业视觉检测与控制技术工程研究中心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褚颜魁</w:t>
            </w:r>
          </w:p>
        </w:tc>
        <w:tc>
          <w:tcPr>
            <w:tcW w:w="578" w:type="pct"/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2022.12</w:t>
            </w:r>
          </w:p>
        </w:tc>
        <w:tc>
          <w:tcPr>
            <w:tcW w:w="377" w:type="pc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在建</w:t>
            </w:r>
          </w:p>
        </w:tc>
        <w:tc>
          <w:tcPr>
            <w:tcW w:w="394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现场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78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768" w:type="pct"/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河南省教育厅</w:t>
            </w:r>
          </w:p>
        </w:tc>
        <w:tc>
          <w:tcPr>
            <w:tcW w:w="1202" w:type="pct"/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2019年河南省高等学校精品在线开放课程</w:t>
            </w:r>
          </w:p>
        </w:tc>
        <w:tc>
          <w:tcPr>
            <w:tcW w:w="950" w:type="pct"/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《土力学与地基基础》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卢军燕</w:t>
            </w:r>
          </w:p>
        </w:tc>
        <w:tc>
          <w:tcPr>
            <w:tcW w:w="578" w:type="pct"/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2021.9</w:t>
            </w:r>
          </w:p>
        </w:tc>
        <w:tc>
          <w:tcPr>
            <w:tcW w:w="377" w:type="pct"/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在建</w:t>
            </w:r>
          </w:p>
        </w:tc>
        <w:tc>
          <w:tcPr>
            <w:tcW w:w="394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书面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78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7</w:t>
            </w:r>
          </w:p>
        </w:tc>
        <w:tc>
          <w:tcPr>
            <w:tcW w:w="768" w:type="pct"/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河南省教育厅</w:t>
            </w:r>
          </w:p>
        </w:tc>
        <w:tc>
          <w:tcPr>
            <w:tcW w:w="1202" w:type="pct"/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河南省本科高校“新工科新形态”教材项目</w:t>
            </w:r>
          </w:p>
        </w:tc>
        <w:tc>
          <w:tcPr>
            <w:tcW w:w="950" w:type="pct"/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《土力学》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卢军燕</w:t>
            </w:r>
          </w:p>
        </w:tc>
        <w:tc>
          <w:tcPr>
            <w:tcW w:w="578" w:type="pct"/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 xml:space="preserve">2023.10 </w:t>
            </w:r>
          </w:p>
        </w:tc>
        <w:tc>
          <w:tcPr>
            <w:tcW w:w="377" w:type="pct"/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在建</w:t>
            </w:r>
          </w:p>
        </w:tc>
        <w:tc>
          <w:tcPr>
            <w:tcW w:w="394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书面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278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8</w:t>
            </w:r>
          </w:p>
        </w:tc>
        <w:tc>
          <w:tcPr>
            <w:tcW w:w="768" w:type="pct"/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河南省教育厅</w:t>
            </w:r>
          </w:p>
        </w:tc>
        <w:tc>
          <w:tcPr>
            <w:tcW w:w="1202" w:type="pct"/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河南省2023年度本科高校研究性教学示范课程</w:t>
            </w:r>
          </w:p>
        </w:tc>
        <w:tc>
          <w:tcPr>
            <w:tcW w:w="950" w:type="pct"/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《结构力学》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宋春草</w:t>
            </w:r>
          </w:p>
        </w:tc>
        <w:tc>
          <w:tcPr>
            <w:tcW w:w="578" w:type="pct"/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2023.11</w:t>
            </w:r>
          </w:p>
        </w:tc>
        <w:tc>
          <w:tcPr>
            <w:tcW w:w="377" w:type="pct"/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在建</w:t>
            </w:r>
          </w:p>
        </w:tc>
        <w:tc>
          <w:tcPr>
            <w:tcW w:w="394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书面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278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9</w:t>
            </w:r>
          </w:p>
        </w:tc>
        <w:tc>
          <w:tcPr>
            <w:tcW w:w="768" w:type="pct"/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河南省教育厅</w:t>
            </w:r>
          </w:p>
        </w:tc>
        <w:tc>
          <w:tcPr>
            <w:tcW w:w="1202" w:type="pct"/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河南省2023年度本科高校研究性教学示范课程</w:t>
            </w:r>
          </w:p>
        </w:tc>
        <w:tc>
          <w:tcPr>
            <w:tcW w:w="950" w:type="pct"/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《混凝土结构基本原理》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王志博</w:t>
            </w:r>
          </w:p>
        </w:tc>
        <w:tc>
          <w:tcPr>
            <w:tcW w:w="578" w:type="pct"/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2023.11</w:t>
            </w:r>
          </w:p>
        </w:tc>
        <w:tc>
          <w:tcPr>
            <w:tcW w:w="377" w:type="pct"/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在建</w:t>
            </w:r>
          </w:p>
        </w:tc>
        <w:tc>
          <w:tcPr>
            <w:tcW w:w="394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书面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78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10</w:t>
            </w:r>
          </w:p>
        </w:tc>
        <w:tc>
          <w:tcPr>
            <w:tcW w:w="768" w:type="pct"/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河南省教育厅</w:t>
            </w:r>
          </w:p>
        </w:tc>
        <w:tc>
          <w:tcPr>
            <w:tcW w:w="1202" w:type="pct"/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河南省2023年度本科高校创新性实践建设平台</w:t>
            </w:r>
          </w:p>
        </w:tc>
        <w:tc>
          <w:tcPr>
            <w:tcW w:w="950" w:type="pct"/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《视觉检测与智能制造创新性实践平台》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吴坤</w:t>
            </w:r>
          </w:p>
        </w:tc>
        <w:tc>
          <w:tcPr>
            <w:tcW w:w="578" w:type="pct"/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2023.11</w:t>
            </w:r>
          </w:p>
        </w:tc>
        <w:tc>
          <w:tcPr>
            <w:tcW w:w="377" w:type="pct"/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在建</w:t>
            </w:r>
          </w:p>
        </w:tc>
        <w:tc>
          <w:tcPr>
            <w:tcW w:w="394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书面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11</w:t>
            </w:r>
          </w:p>
        </w:tc>
        <w:tc>
          <w:tcPr>
            <w:tcW w:w="768" w:type="pct"/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河南省教育厅</w:t>
            </w:r>
          </w:p>
        </w:tc>
        <w:tc>
          <w:tcPr>
            <w:tcW w:w="1202" w:type="pct"/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2023年度河南省终身教育课题和课程开发立项项目</w:t>
            </w:r>
          </w:p>
        </w:tc>
        <w:tc>
          <w:tcPr>
            <w:tcW w:w="950" w:type="pct"/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后疫情时代社区教育研究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李晓燕</w:t>
            </w:r>
          </w:p>
        </w:tc>
        <w:tc>
          <w:tcPr>
            <w:tcW w:w="578" w:type="pct"/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2023.9</w:t>
            </w:r>
          </w:p>
        </w:tc>
        <w:tc>
          <w:tcPr>
            <w:tcW w:w="377" w:type="pct"/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在建</w:t>
            </w:r>
          </w:p>
        </w:tc>
        <w:tc>
          <w:tcPr>
            <w:tcW w:w="394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书面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278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12</w:t>
            </w:r>
          </w:p>
        </w:tc>
        <w:tc>
          <w:tcPr>
            <w:tcW w:w="768" w:type="pct"/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河南省土木建筑学会</w:t>
            </w:r>
          </w:p>
        </w:tc>
        <w:tc>
          <w:tcPr>
            <w:tcW w:w="1202" w:type="pct"/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省级工程研究中心</w:t>
            </w:r>
          </w:p>
        </w:tc>
        <w:tc>
          <w:tcPr>
            <w:tcW w:w="950" w:type="pct"/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土木工程智能诊治研究中心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岳建伟</w:t>
            </w:r>
          </w:p>
        </w:tc>
        <w:tc>
          <w:tcPr>
            <w:tcW w:w="578" w:type="pct"/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2023.8</w:t>
            </w:r>
          </w:p>
        </w:tc>
        <w:tc>
          <w:tcPr>
            <w:tcW w:w="377" w:type="pct"/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在建</w:t>
            </w:r>
          </w:p>
        </w:tc>
        <w:tc>
          <w:tcPr>
            <w:tcW w:w="394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书面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13</w:t>
            </w:r>
          </w:p>
        </w:tc>
        <w:tc>
          <w:tcPr>
            <w:tcW w:w="768" w:type="pct"/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郑州市教育局</w:t>
            </w:r>
          </w:p>
        </w:tc>
        <w:tc>
          <w:tcPr>
            <w:tcW w:w="1202" w:type="pct"/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郑州市地方高校第四批技术技能名师工作室</w:t>
            </w:r>
          </w:p>
        </w:tc>
        <w:tc>
          <w:tcPr>
            <w:tcW w:w="950" w:type="pct"/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视觉检测与智能制造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吴坤</w:t>
            </w:r>
          </w:p>
        </w:tc>
        <w:tc>
          <w:tcPr>
            <w:tcW w:w="578" w:type="pct"/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2023.12</w:t>
            </w:r>
          </w:p>
        </w:tc>
        <w:tc>
          <w:tcPr>
            <w:tcW w:w="377" w:type="pct"/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在建</w:t>
            </w:r>
          </w:p>
        </w:tc>
        <w:tc>
          <w:tcPr>
            <w:tcW w:w="394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书面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01131C7F-6962-48D0-83DD-298BBEF998E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F16F13A6-ECA0-4C5C-B8CF-C83F37B94256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66B31B15-3E08-4582-9FB7-7196161D257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0MzIxZGJiZDZkMTNjOTY1ZWRkZmU4YTAwNTI4ODcifQ=="/>
  </w:docVars>
  <w:rsids>
    <w:rsidRoot w:val="51DF3E06"/>
    <w:rsid w:val="51D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2024-03-12T06:01:00Z</dcterms:created>
  <dc:creator>彼岸花</dc:creator>
  <cp:lastModifiedBy>彼岸花</cp:lastModifiedBy>
  <dcterms:modified xsi:type="dcterms:W3CDTF">2024-03-12T06:02:22Z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2D3881A3F264455A8E2C46C7AC846114_11</vt:lpwstr>
  </property>
</Properties>
</file>